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Сведения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970A31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характера руководителя муниципального учреждения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Муниципальное общеобразовательное учреждение </w:t>
      </w:r>
      <w:r w:rsidR="001532E6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средняя общеобразовательная школа </w:t>
      </w:r>
      <w:r w:rsidRPr="00970A31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№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</w:t>
      </w:r>
      <w:r w:rsidRPr="00970A31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1</w:t>
      </w:r>
      <w:r w:rsidR="00D128D8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6</w:t>
      </w:r>
      <w:r w:rsidRPr="00970A31">
        <w:rPr>
          <w:rFonts w:ascii="Arial" w:eastAsia="Times New Roman" w:hAnsi="Arial" w:cs="Arial"/>
          <w:sz w:val="20"/>
          <w:szCs w:val="20"/>
          <w:lang w:eastAsia="ru-RU"/>
        </w:rPr>
        <w:t>,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(наименование муниципального учреждения)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а также о доходах, об имуществе и обязательствах </w:t>
      </w:r>
      <w:proofErr w:type="gramStart"/>
      <w:r w:rsidRPr="00970A31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характера его супруги (супруга), несовершеннолетних детей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E02962" w:rsidRPr="00E02962" w:rsidRDefault="00E02962" w:rsidP="00E029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E02962">
        <w:rPr>
          <w:rFonts w:ascii="Arial" w:eastAsia="Times New Roman" w:hAnsi="Arial" w:cs="Arial"/>
          <w:sz w:val="20"/>
          <w:szCs w:val="20"/>
          <w:lang w:eastAsia="ru-RU"/>
        </w:rPr>
        <w:t>за период с 1 января 20</w:t>
      </w:r>
      <w:r w:rsidR="000D6526">
        <w:rPr>
          <w:rFonts w:ascii="Arial" w:eastAsia="Times New Roman" w:hAnsi="Arial" w:cs="Arial"/>
          <w:sz w:val="20"/>
          <w:szCs w:val="20"/>
          <w:lang w:eastAsia="ru-RU"/>
        </w:rPr>
        <w:t>2</w:t>
      </w:r>
      <w:r w:rsidR="005B23D9">
        <w:rPr>
          <w:rFonts w:ascii="Arial" w:eastAsia="Times New Roman" w:hAnsi="Arial" w:cs="Arial"/>
          <w:sz w:val="20"/>
          <w:szCs w:val="20"/>
          <w:lang w:eastAsia="ru-RU"/>
        </w:rPr>
        <w:t>1</w:t>
      </w:r>
      <w:r w:rsidRPr="00E02962">
        <w:rPr>
          <w:rFonts w:ascii="Arial" w:eastAsia="Times New Roman" w:hAnsi="Arial" w:cs="Arial"/>
          <w:sz w:val="20"/>
          <w:szCs w:val="20"/>
          <w:lang w:eastAsia="ru-RU"/>
        </w:rPr>
        <w:t xml:space="preserve"> г. по 31 декабря 20</w:t>
      </w:r>
      <w:r w:rsidR="000D6526">
        <w:rPr>
          <w:rFonts w:ascii="Arial" w:eastAsia="Times New Roman" w:hAnsi="Arial" w:cs="Arial"/>
          <w:sz w:val="20"/>
          <w:szCs w:val="20"/>
          <w:lang w:eastAsia="ru-RU"/>
        </w:rPr>
        <w:t>2</w:t>
      </w:r>
      <w:r w:rsidR="005B23D9">
        <w:rPr>
          <w:rFonts w:ascii="Arial" w:eastAsia="Times New Roman" w:hAnsi="Arial" w:cs="Arial"/>
          <w:sz w:val="20"/>
          <w:szCs w:val="20"/>
          <w:lang w:eastAsia="ru-RU"/>
        </w:rPr>
        <w:t>1</w:t>
      </w:r>
      <w:r w:rsidRPr="00E02962">
        <w:rPr>
          <w:rFonts w:ascii="Arial" w:eastAsia="Times New Roman" w:hAnsi="Arial" w:cs="Arial"/>
          <w:sz w:val="20"/>
          <w:szCs w:val="20"/>
          <w:lang w:eastAsia="ru-RU"/>
        </w:rPr>
        <w:t xml:space="preserve"> г.</w:t>
      </w:r>
    </w:p>
    <w:tbl>
      <w:tblPr>
        <w:tblW w:w="1506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409"/>
        <w:gridCol w:w="1275"/>
        <w:gridCol w:w="1700"/>
        <w:gridCol w:w="1425"/>
        <w:gridCol w:w="1244"/>
        <w:gridCol w:w="1303"/>
        <w:gridCol w:w="1134"/>
        <w:gridCol w:w="1422"/>
        <w:gridCol w:w="1550"/>
        <w:gridCol w:w="1599"/>
      </w:tblGrid>
      <w:tr w:rsidR="00E02962" w:rsidRPr="00E02962" w:rsidTr="00A66F96">
        <w:trPr>
          <w:trHeight w:val="1106"/>
        </w:trPr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Фамилия и инициалы руководителя муниципального учреждения</w:t>
            </w:r>
          </w:p>
        </w:tc>
        <w:tc>
          <w:tcPr>
            <w:tcW w:w="5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E02962" w:rsidRPr="00E02962" w:rsidTr="00A66F96">
        <w:trPr>
          <w:trHeight w:val="144"/>
        </w:trPr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356C73" w:rsidRPr="00E02962" w:rsidTr="00031942">
        <w:trPr>
          <w:trHeight w:val="750"/>
        </w:trPr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C73" w:rsidRPr="00E02962" w:rsidRDefault="00356C73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356C73" w:rsidRPr="00E02962" w:rsidRDefault="00356C73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Calibri" w:hAnsi="Arial" w:cs="Arial"/>
                <w:sz w:val="20"/>
                <w:szCs w:val="20"/>
              </w:rPr>
              <w:t>Глазнева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 xml:space="preserve"> Ольга Александровна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C73" w:rsidRPr="00E02962" w:rsidRDefault="00356C73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3 -комнатная квартира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C73" w:rsidRPr="00E02962" w:rsidRDefault="00356C73" w:rsidP="00324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 xml:space="preserve">Общая </w:t>
            </w:r>
            <w:r w:rsidR="00324953">
              <w:rPr>
                <w:rFonts w:ascii="Arial" w:eastAsia="Calibri" w:hAnsi="Arial" w:cs="Arial"/>
                <w:sz w:val="20"/>
                <w:szCs w:val="20"/>
              </w:rPr>
              <w:t>совместная</w:t>
            </w:r>
            <w:r w:rsidRPr="00E02962">
              <w:rPr>
                <w:rFonts w:ascii="Arial" w:eastAsia="Calibri" w:hAnsi="Arial" w:cs="Arial"/>
                <w:sz w:val="20"/>
                <w:szCs w:val="20"/>
              </w:rPr>
              <w:t xml:space="preserve">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C73" w:rsidRPr="00E02962" w:rsidRDefault="00356C73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102,9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73" w:rsidRPr="00E02962" w:rsidRDefault="00356C73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C73" w:rsidRPr="00E02962" w:rsidRDefault="00356C73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3-х комнатная</w:t>
            </w:r>
          </w:p>
          <w:p w:rsidR="00356C73" w:rsidRPr="00E02962" w:rsidRDefault="00356C73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C73" w:rsidRPr="00E02962" w:rsidRDefault="00356C73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356C73" w:rsidRPr="00E02962" w:rsidRDefault="00356C73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60,</w:t>
            </w:r>
            <w:r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C73" w:rsidRPr="00E02962" w:rsidRDefault="00356C73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356C73" w:rsidRPr="00E02962" w:rsidRDefault="00356C73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 xml:space="preserve">Российская </w:t>
            </w:r>
          </w:p>
          <w:p w:rsidR="00356C73" w:rsidRPr="00E02962" w:rsidRDefault="00356C73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Федерация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C73" w:rsidRPr="00E02962" w:rsidRDefault="00356C73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356C73" w:rsidRPr="00E02962" w:rsidRDefault="00356C73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 xml:space="preserve">Не имеет 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C73" w:rsidRPr="00E02962" w:rsidRDefault="00324953" w:rsidP="005B23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="005B23D9">
              <w:rPr>
                <w:rFonts w:ascii="Arial" w:eastAsia="Calibri" w:hAnsi="Arial" w:cs="Arial"/>
                <w:sz w:val="20"/>
                <w:szCs w:val="20"/>
              </w:rPr>
              <w:t> 309 546,18</w:t>
            </w:r>
          </w:p>
        </w:tc>
      </w:tr>
      <w:tr w:rsidR="00356C73" w:rsidRPr="00E02962" w:rsidTr="00031942">
        <w:trPr>
          <w:trHeight w:val="120"/>
        </w:trPr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C73" w:rsidRPr="00E02962" w:rsidRDefault="00356C73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C73" w:rsidRPr="00E02962" w:rsidRDefault="00356C73" w:rsidP="00C92D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1 -комнатная квартира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C73" w:rsidRPr="00E02962" w:rsidRDefault="00356C73" w:rsidP="00C92D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C73" w:rsidRPr="00E02962" w:rsidRDefault="00356C73" w:rsidP="00C92D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32,3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73" w:rsidRPr="00E02962" w:rsidRDefault="00356C73" w:rsidP="00C92D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C73" w:rsidRPr="00E02962" w:rsidRDefault="00356C73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C73" w:rsidRPr="00E02962" w:rsidRDefault="00356C73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C73" w:rsidRPr="00E02962" w:rsidRDefault="00356C73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C73" w:rsidRPr="00E02962" w:rsidRDefault="00356C73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C73" w:rsidRDefault="00356C73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5B23D9" w:rsidRPr="00E02962" w:rsidTr="005B23D9">
        <w:trPr>
          <w:trHeight w:val="210"/>
        </w:trPr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23D9" w:rsidRPr="00E02962" w:rsidRDefault="005B23D9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5B23D9" w:rsidRPr="00E02962" w:rsidRDefault="005B23D9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 xml:space="preserve">Супруг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23D9" w:rsidRPr="00E02962" w:rsidRDefault="005B23D9" w:rsidP="00C92D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23D9" w:rsidRPr="00E02962" w:rsidRDefault="005B23D9" w:rsidP="002D77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23D9" w:rsidRPr="00E02962" w:rsidRDefault="005B23D9" w:rsidP="002D77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1700,0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D9" w:rsidRPr="00E02962" w:rsidRDefault="005B23D9" w:rsidP="002D77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23D9" w:rsidRPr="00E02962" w:rsidRDefault="005B23D9" w:rsidP="00A6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23D9" w:rsidRPr="00E02962" w:rsidRDefault="005B23D9" w:rsidP="00A6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23D9" w:rsidRPr="00E02962" w:rsidRDefault="005B23D9" w:rsidP="00A6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23D9" w:rsidRPr="00E02962" w:rsidRDefault="005B23D9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5B23D9" w:rsidRPr="00E02962" w:rsidRDefault="005B23D9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 xml:space="preserve">Легковой автомобиль 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Опель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</w:rPr>
              <w:t>Антара</w:t>
            </w:r>
            <w:proofErr w:type="spellEnd"/>
            <w:r w:rsidRPr="00E02962">
              <w:rPr>
                <w:rFonts w:ascii="Arial" w:eastAsia="Calibri" w:hAnsi="Arial" w:cs="Arial"/>
                <w:sz w:val="20"/>
                <w:szCs w:val="20"/>
              </w:rPr>
              <w:t>, 201</w:t>
            </w:r>
            <w:r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  <w:p w:rsidR="005B23D9" w:rsidRPr="00E02962" w:rsidRDefault="005B23D9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5B23D9" w:rsidRPr="00E02962" w:rsidRDefault="005B23D9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23D9" w:rsidRPr="00E02962" w:rsidRDefault="005B23D9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5B23D9" w:rsidRPr="00E02962" w:rsidRDefault="005B23D9" w:rsidP="00F145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2 4</w:t>
            </w:r>
            <w:r w:rsidR="00F145D3">
              <w:rPr>
                <w:rFonts w:ascii="Arial" w:eastAsia="Calibri" w:hAnsi="Arial" w:cs="Arial"/>
                <w:sz w:val="20"/>
                <w:szCs w:val="20"/>
              </w:rPr>
              <w:t>46</w:t>
            </w:r>
            <w:r>
              <w:rPr>
                <w:rFonts w:ascii="Arial" w:eastAsia="Calibri" w:hAnsi="Arial" w:cs="Arial"/>
                <w:sz w:val="20"/>
                <w:szCs w:val="20"/>
              </w:rPr>
              <w:t> 4</w:t>
            </w:r>
            <w:r w:rsidR="00F145D3">
              <w:rPr>
                <w:rFonts w:ascii="Arial" w:eastAsia="Calibri" w:hAnsi="Arial" w:cs="Arial"/>
                <w:sz w:val="20"/>
                <w:szCs w:val="20"/>
              </w:rPr>
              <w:t>90</w:t>
            </w:r>
            <w:r>
              <w:rPr>
                <w:rFonts w:ascii="Arial" w:eastAsia="Calibri" w:hAnsi="Arial" w:cs="Arial"/>
                <w:sz w:val="20"/>
                <w:szCs w:val="20"/>
              </w:rPr>
              <w:t>,</w:t>
            </w:r>
            <w:r w:rsidR="00F145D3">
              <w:rPr>
                <w:rFonts w:ascii="Arial" w:eastAsia="Calibri" w:hAnsi="Arial" w:cs="Arial"/>
                <w:sz w:val="20"/>
                <w:szCs w:val="20"/>
              </w:rPr>
              <w:t>85</w:t>
            </w:r>
            <w:bookmarkStart w:id="0" w:name="_GoBack"/>
            <w:bookmarkEnd w:id="0"/>
            <w:r>
              <w:rPr>
                <w:rFonts w:ascii="Arial" w:eastAsia="Calibri" w:hAnsi="Arial" w:cs="Arial"/>
                <w:sz w:val="20"/>
                <w:szCs w:val="20"/>
              </w:rPr>
              <w:t xml:space="preserve"> в том числе доход, полученный от продажи автомобиля</w:t>
            </w:r>
          </w:p>
        </w:tc>
      </w:tr>
      <w:tr w:rsidR="005B23D9" w:rsidRPr="00E02962" w:rsidTr="00356C73">
        <w:trPr>
          <w:trHeight w:val="885"/>
        </w:trPr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23D9" w:rsidRPr="00E02962" w:rsidRDefault="005B23D9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23D9" w:rsidRDefault="005B23D9" w:rsidP="00C92D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3 -комнатная квартира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23D9" w:rsidRDefault="005B23D9" w:rsidP="00324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 xml:space="preserve">Общая </w:t>
            </w:r>
            <w:r>
              <w:rPr>
                <w:rFonts w:ascii="Arial" w:eastAsia="Calibri" w:hAnsi="Arial" w:cs="Arial"/>
                <w:sz w:val="20"/>
                <w:szCs w:val="20"/>
              </w:rPr>
              <w:t>совместная</w:t>
            </w:r>
            <w:proofErr w:type="gramStart"/>
            <w:r w:rsidRPr="00E02962">
              <w:rPr>
                <w:rFonts w:ascii="Arial" w:eastAsia="Calibri" w:hAnsi="Arial" w:cs="Arial"/>
                <w:sz w:val="20"/>
                <w:szCs w:val="20"/>
              </w:rPr>
              <w:t>1</w:t>
            </w:r>
            <w:proofErr w:type="gramEnd"/>
            <w:r w:rsidRPr="00E02962">
              <w:rPr>
                <w:rFonts w:ascii="Arial" w:eastAsia="Calibri" w:hAnsi="Arial" w:cs="Arial"/>
                <w:sz w:val="20"/>
                <w:szCs w:val="20"/>
              </w:rPr>
              <w:t>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23D9" w:rsidRDefault="005B23D9" w:rsidP="00C92D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102,9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D9" w:rsidRDefault="005B23D9" w:rsidP="00C92D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23D9" w:rsidRDefault="005B23D9" w:rsidP="00A6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23D9" w:rsidRPr="00E02962" w:rsidRDefault="005B23D9" w:rsidP="00A6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23D9" w:rsidRPr="00E02962" w:rsidRDefault="005B23D9" w:rsidP="00A6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23D9" w:rsidRPr="00E02962" w:rsidRDefault="005B23D9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23D9" w:rsidRPr="00E02962" w:rsidRDefault="005B23D9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356C73" w:rsidRPr="00E02962" w:rsidTr="00E02962">
        <w:trPr>
          <w:trHeight w:val="855"/>
        </w:trPr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C73" w:rsidRPr="00E02962" w:rsidRDefault="00356C73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C73" w:rsidRPr="00E02962" w:rsidRDefault="00356C73" w:rsidP="00C92D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1 -комнатная квартира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C73" w:rsidRPr="00E02962" w:rsidRDefault="00356C73" w:rsidP="00C92D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C73" w:rsidRPr="00E02962" w:rsidRDefault="00356C73" w:rsidP="00C92D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32,3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73" w:rsidRPr="00E02962" w:rsidRDefault="00356C73" w:rsidP="00C92D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C73" w:rsidRPr="00E02962" w:rsidRDefault="00356C73" w:rsidP="00A6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C73" w:rsidRPr="00E02962" w:rsidRDefault="00356C73" w:rsidP="00A6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C73" w:rsidRPr="00E02962" w:rsidRDefault="00356C73" w:rsidP="00A6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C73" w:rsidRPr="00E02962" w:rsidRDefault="00356C73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C73" w:rsidRPr="00E02962" w:rsidRDefault="00356C73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E02962" w:rsidRPr="00E02962" w:rsidTr="00E02962">
        <w:trPr>
          <w:trHeight w:val="772"/>
        </w:trPr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2-х комнатная квартира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A6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A6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53,0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62" w:rsidRPr="00E02962" w:rsidRDefault="00E02962" w:rsidP="00A6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E02962" w:rsidRPr="00E02962" w:rsidTr="00A66F96">
        <w:trPr>
          <w:trHeight w:val="49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Несовершеннолетний</w:t>
            </w:r>
          </w:p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 xml:space="preserve">ребёнок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A6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3-х комнатная</w:t>
            </w:r>
          </w:p>
          <w:p w:rsidR="00E02962" w:rsidRPr="00E02962" w:rsidRDefault="00E02962" w:rsidP="00A6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A6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E02962" w:rsidRPr="00E02962" w:rsidRDefault="00E02962" w:rsidP="00A6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60,</w:t>
            </w:r>
            <w:r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A6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E02962" w:rsidRPr="00E02962" w:rsidRDefault="00E02962" w:rsidP="00A6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 xml:space="preserve">Российская </w:t>
            </w:r>
          </w:p>
          <w:p w:rsidR="00E02962" w:rsidRPr="00E02962" w:rsidRDefault="00E02962" w:rsidP="00A6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Федерация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E02962" w:rsidRPr="00E02962" w:rsidRDefault="00E02962" w:rsidP="00E02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</w:tr>
    </w:tbl>
    <w:p w:rsidR="00E02962" w:rsidRPr="00E02962" w:rsidRDefault="00E02962" w:rsidP="00E029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</w:rPr>
      </w:pPr>
    </w:p>
    <w:p w:rsidR="002125D1" w:rsidRDefault="00970A31" w:rsidP="00230C37">
      <w:pPr>
        <w:widowControl w:val="0"/>
        <w:autoSpaceDE w:val="0"/>
        <w:autoSpaceDN w:val="0"/>
        <w:adjustRightInd w:val="0"/>
        <w:spacing w:before="120" w:after="0" w:line="240" w:lineRule="auto"/>
        <w:ind w:left="1760"/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lastRenderedPageBreak/>
        <w:t xml:space="preserve">Директор ____________________ </w:t>
      </w:r>
      <w:proofErr w:type="spellStart"/>
      <w:r w:rsidR="00B53EB9">
        <w:rPr>
          <w:rFonts w:ascii="Arial" w:eastAsia="Times New Roman" w:hAnsi="Arial" w:cs="Arial"/>
          <w:sz w:val="20"/>
          <w:szCs w:val="20"/>
          <w:lang w:eastAsia="ru-RU"/>
        </w:rPr>
        <w:t>Глазнева</w:t>
      </w:r>
      <w:proofErr w:type="spellEnd"/>
      <w:r w:rsidR="00B53EB9">
        <w:rPr>
          <w:rFonts w:ascii="Arial" w:eastAsia="Times New Roman" w:hAnsi="Arial" w:cs="Arial"/>
          <w:sz w:val="20"/>
          <w:szCs w:val="20"/>
          <w:lang w:eastAsia="ru-RU"/>
        </w:rPr>
        <w:t xml:space="preserve"> О.А.</w:t>
      </w:r>
    </w:p>
    <w:sectPr w:rsidR="002125D1" w:rsidSect="009E70A7">
      <w:pgSz w:w="16838" w:h="11906" w:orient="landscape"/>
      <w:pgMar w:top="568" w:right="567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A31"/>
    <w:rsid w:val="000D6526"/>
    <w:rsid w:val="001532E6"/>
    <w:rsid w:val="00230C37"/>
    <w:rsid w:val="002B5B46"/>
    <w:rsid w:val="002D398E"/>
    <w:rsid w:val="002F3A3B"/>
    <w:rsid w:val="00324953"/>
    <w:rsid w:val="00356C73"/>
    <w:rsid w:val="00482FD8"/>
    <w:rsid w:val="005B23D9"/>
    <w:rsid w:val="00970A31"/>
    <w:rsid w:val="009E70A7"/>
    <w:rsid w:val="00B53EB9"/>
    <w:rsid w:val="00C564A7"/>
    <w:rsid w:val="00D128D8"/>
    <w:rsid w:val="00E02962"/>
    <w:rsid w:val="00E82535"/>
    <w:rsid w:val="00F14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Татевик</dc:creator>
  <cp:lastModifiedBy>Принц</cp:lastModifiedBy>
  <cp:revision>13</cp:revision>
  <dcterms:created xsi:type="dcterms:W3CDTF">2017-03-10T09:04:00Z</dcterms:created>
  <dcterms:modified xsi:type="dcterms:W3CDTF">2022-04-26T12:20:00Z</dcterms:modified>
</cp:coreProperties>
</file>